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FE" w:rsidRPr="00CD1FBA" w:rsidRDefault="00E87924" w:rsidP="00094DFE">
      <w:pPr>
        <w:autoSpaceDE w:val="0"/>
        <w:autoSpaceDN w:val="0"/>
        <w:spacing w:after="0" w:line="240" w:lineRule="auto"/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w:drawing>
          <wp:inline distT="0" distB="0" distL="0" distR="0" wp14:anchorId="3A334ACA" wp14:editId="5CC90AF6">
            <wp:extent cx="6781800" cy="110086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10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EDB" w:rsidRDefault="00000EDB" w:rsidP="00AE26A7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sz w:val="28"/>
          <w:szCs w:val="28"/>
        </w:rPr>
      </w:pPr>
    </w:p>
    <w:p w:rsidR="00094DFE" w:rsidRPr="00AE26A7" w:rsidRDefault="00AE26A7" w:rsidP="00AE26A7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sz w:val="28"/>
          <w:szCs w:val="28"/>
        </w:rPr>
      </w:pPr>
      <w:r w:rsidRPr="00AE26A7">
        <w:rPr>
          <w:rFonts w:ascii="Gill Sans MT" w:hAnsi="Gill Sans MT"/>
          <w:b/>
          <w:sz w:val="28"/>
          <w:szCs w:val="28"/>
        </w:rPr>
        <w:t>War on Want Parliamentary Briefing</w:t>
      </w:r>
    </w:p>
    <w:p w:rsidR="00000EDB" w:rsidRDefault="00000EDB" w:rsidP="00AE26A7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sz w:val="28"/>
          <w:szCs w:val="28"/>
        </w:rPr>
      </w:pPr>
    </w:p>
    <w:p w:rsidR="00AE26A7" w:rsidRPr="00AE26A7" w:rsidRDefault="00AE26A7" w:rsidP="00AE26A7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sz w:val="28"/>
          <w:szCs w:val="28"/>
        </w:rPr>
      </w:pPr>
      <w:r w:rsidRPr="00AE26A7">
        <w:rPr>
          <w:rFonts w:ascii="Gill Sans MT" w:hAnsi="Gill Sans MT"/>
          <w:b/>
          <w:sz w:val="28"/>
          <w:szCs w:val="28"/>
        </w:rPr>
        <w:t>June 2017</w:t>
      </w:r>
    </w:p>
    <w:p w:rsidR="00AE26A7" w:rsidRDefault="00AE26A7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i/>
        </w:rPr>
      </w:pPr>
    </w:p>
    <w:p w:rsidR="00094DFE" w:rsidRPr="00CD1FBA" w:rsidRDefault="00094DFE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i/>
        </w:rPr>
      </w:pPr>
      <w:r w:rsidRPr="00CD1FBA">
        <w:rPr>
          <w:rFonts w:ascii="Gill Sans MT" w:hAnsi="Gill Sans MT"/>
          <w:i/>
        </w:rPr>
        <w:t xml:space="preserve">War on Want is a registered charity, with over 90 organisational and trade union affiliates, and more than 100,000 individual supporters in the UK. Our vision is a world free from poverty and oppression, based on social justice, equality and human rights for all. </w:t>
      </w:r>
      <w:r w:rsidR="00AE26A7">
        <w:rPr>
          <w:rFonts w:ascii="Gill Sans MT" w:hAnsi="Gill Sans MT"/>
          <w:i/>
        </w:rPr>
        <w:t xml:space="preserve">Our charitable objectives include relieving global poverty, through working in partnership with people throughout the world, and the promotion of human rights. </w:t>
      </w:r>
      <w:r w:rsidRPr="00CD1FBA">
        <w:rPr>
          <w:rFonts w:ascii="Gill Sans MT" w:hAnsi="Gill Sans MT"/>
          <w:i/>
          <w:lang w:val="en"/>
        </w:rPr>
        <w:t xml:space="preserve">We have a long history of working with grassroots social movements, trade unions, human rights and workers’ rights </w:t>
      </w:r>
      <w:proofErr w:type="spellStart"/>
      <w:r w:rsidR="00AE26A7">
        <w:rPr>
          <w:rFonts w:ascii="Gill Sans MT" w:hAnsi="Gill Sans MT"/>
          <w:i/>
          <w:lang w:val="en"/>
        </w:rPr>
        <w:t>organis</w:t>
      </w:r>
      <w:r w:rsidR="00AE26A7" w:rsidRPr="00CD1FBA">
        <w:rPr>
          <w:rFonts w:ascii="Gill Sans MT" w:hAnsi="Gill Sans MT"/>
          <w:i/>
          <w:lang w:val="en"/>
        </w:rPr>
        <w:t>ations</w:t>
      </w:r>
      <w:proofErr w:type="spellEnd"/>
      <w:r w:rsidRPr="00CD1FBA">
        <w:rPr>
          <w:rFonts w:ascii="Gill Sans MT" w:hAnsi="Gill Sans MT"/>
          <w:i/>
          <w:lang w:val="en"/>
        </w:rPr>
        <w:t xml:space="preserve"> across the world to empower people to fight for their rights, a fight that has even more importance given the challenges that are shaping the world today. </w:t>
      </w:r>
    </w:p>
    <w:p w:rsidR="00094DFE" w:rsidRPr="00CD1FBA" w:rsidRDefault="00094DFE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A06BD1" w:rsidRDefault="00E87924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t>With the</w:t>
      </w:r>
      <w:r w:rsidR="00094DFE" w:rsidRPr="00CD1FBA">
        <w:rPr>
          <w:rFonts w:ascii="Gill Sans MT" w:hAnsi="Gill Sans MT"/>
          <w:lang w:val="en"/>
        </w:rPr>
        <w:t xml:space="preserve"> </w:t>
      </w:r>
      <w:r>
        <w:rPr>
          <w:rFonts w:ascii="Gill Sans MT" w:hAnsi="Gill Sans MT"/>
          <w:lang w:val="en"/>
        </w:rPr>
        <w:t xml:space="preserve">only </w:t>
      </w:r>
      <w:r w:rsidR="00094DFE" w:rsidRPr="00CD1FBA">
        <w:rPr>
          <w:rFonts w:ascii="Gill Sans MT" w:hAnsi="Gill Sans MT"/>
          <w:lang w:val="en"/>
        </w:rPr>
        <w:t>Queen’s Speech</w:t>
      </w:r>
      <w:r>
        <w:rPr>
          <w:rFonts w:ascii="Gill Sans MT" w:hAnsi="Gill Sans MT"/>
          <w:lang w:val="en"/>
        </w:rPr>
        <w:t xml:space="preserve"> </w:t>
      </w:r>
      <w:r w:rsidR="00CD1FBA" w:rsidRPr="00CD1FBA">
        <w:rPr>
          <w:rFonts w:ascii="Gill Sans MT" w:hAnsi="Gill Sans MT"/>
          <w:lang w:val="en"/>
        </w:rPr>
        <w:t>f</w:t>
      </w:r>
      <w:r w:rsidR="00094DFE" w:rsidRPr="00CD1FBA">
        <w:rPr>
          <w:rFonts w:ascii="Gill Sans MT" w:hAnsi="Gill Sans MT"/>
          <w:lang w:val="en"/>
        </w:rPr>
        <w:t xml:space="preserve">or the next two years </w:t>
      </w:r>
      <w:r w:rsidR="00BF35FC">
        <w:rPr>
          <w:rFonts w:ascii="Gill Sans MT" w:hAnsi="Gill Sans MT"/>
          <w:lang w:val="en"/>
        </w:rPr>
        <w:t>taking</w:t>
      </w:r>
      <w:r w:rsidR="00094DFE" w:rsidRPr="00CD1FBA">
        <w:rPr>
          <w:rFonts w:ascii="Gill Sans MT" w:hAnsi="Gill Sans MT"/>
          <w:lang w:val="en"/>
        </w:rPr>
        <w:t xml:space="preserve"> place </w:t>
      </w:r>
      <w:r w:rsidR="00AE26A7">
        <w:rPr>
          <w:rFonts w:ascii="Gill Sans MT" w:hAnsi="Gill Sans MT"/>
          <w:lang w:val="en"/>
        </w:rPr>
        <w:t>on</w:t>
      </w:r>
      <w:r w:rsidR="00094DFE" w:rsidRPr="00CD1FBA">
        <w:rPr>
          <w:rFonts w:ascii="Gill Sans MT" w:hAnsi="Gill Sans MT"/>
          <w:lang w:val="en"/>
        </w:rPr>
        <w:t xml:space="preserve"> </w:t>
      </w:r>
      <w:r w:rsidR="00AE26A7">
        <w:rPr>
          <w:rFonts w:ascii="Gill Sans MT" w:hAnsi="Gill Sans MT"/>
          <w:lang w:val="en"/>
        </w:rPr>
        <w:t>Wednesday 21 June</w:t>
      </w:r>
      <w:r w:rsidR="002F73A3">
        <w:rPr>
          <w:rFonts w:ascii="Gill Sans MT" w:hAnsi="Gill Sans MT"/>
          <w:lang w:val="en"/>
        </w:rPr>
        <w:t xml:space="preserve"> </w:t>
      </w:r>
      <w:r w:rsidR="00BF35FC">
        <w:rPr>
          <w:rFonts w:ascii="Gill Sans MT" w:hAnsi="Gill Sans MT"/>
          <w:lang w:val="en"/>
        </w:rPr>
        <w:t>focusing on</w:t>
      </w:r>
      <w:r w:rsidR="00BF35FC">
        <w:rPr>
          <w:rFonts w:ascii="Gill Sans MT" w:hAnsi="Gill Sans MT"/>
          <w:lang w:val="en"/>
        </w:rPr>
        <w:t xml:space="preserve"> </w:t>
      </w:r>
      <w:r w:rsidR="002F73A3">
        <w:rPr>
          <w:rFonts w:ascii="Gill Sans MT" w:hAnsi="Gill Sans MT"/>
          <w:lang w:val="en"/>
        </w:rPr>
        <w:t xml:space="preserve">the imminent challenges of Brexit, </w:t>
      </w:r>
      <w:r w:rsidR="00094DFE" w:rsidRPr="00CD1FBA">
        <w:rPr>
          <w:rFonts w:ascii="Gill Sans MT" w:hAnsi="Gill Sans MT"/>
          <w:lang w:val="en"/>
        </w:rPr>
        <w:t xml:space="preserve">War on Want </w:t>
      </w:r>
      <w:r w:rsidR="00AE26A7">
        <w:rPr>
          <w:rFonts w:ascii="Gill Sans MT" w:hAnsi="Gill Sans MT"/>
          <w:lang w:val="en"/>
        </w:rPr>
        <w:t>believe</w:t>
      </w:r>
      <w:r w:rsidR="00EE75AB">
        <w:rPr>
          <w:rFonts w:ascii="Gill Sans MT" w:hAnsi="Gill Sans MT"/>
          <w:lang w:val="en"/>
        </w:rPr>
        <w:t>s</w:t>
      </w:r>
      <w:r w:rsidR="00E135A2" w:rsidRPr="00CD1FBA">
        <w:rPr>
          <w:rFonts w:ascii="Gill Sans MT" w:hAnsi="Gill Sans MT"/>
          <w:lang w:val="en"/>
        </w:rPr>
        <w:t xml:space="preserve"> that it is of paramount importance that the government retains elements of EU law that fundamentally contribute to fighting poverty</w:t>
      </w:r>
      <w:r w:rsidR="00AE26A7">
        <w:rPr>
          <w:rFonts w:ascii="Gill Sans MT" w:hAnsi="Gill Sans MT"/>
          <w:lang w:val="en"/>
        </w:rPr>
        <w:t xml:space="preserve"> and inequality,</w:t>
      </w:r>
      <w:r w:rsidR="00E135A2" w:rsidRPr="00CD1FBA">
        <w:rPr>
          <w:rFonts w:ascii="Gill Sans MT" w:hAnsi="Gill Sans MT"/>
          <w:lang w:val="en"/>
        </w:rPr>
        <w:t xml:space="preserve"> and </w:t>
      </w:r>
      <w:r w:rsidR="00AE26A7">
        <w:rPr>
          <w:rFonts w:ascii="Gill Sans MT" w:hAnsi="Gill Sans MT"/>
          <w:lang w:val="en"/>
        </w:rPr>
        <w:t>guaranteeing</w:t>
      </w:r>
      <w:r w:rsidR="00E135A2" w:rsidRPr="00CD1FBA">
        <w:rPr>
          <w:rFonts w:ascii="Gill Sans MT" w:hAnsi="Gill Sans MT"/>
          <w:lang w:val="en"/>
        </w:rPr>
        <w:t xml:space="preserve"> human rights for all. </w:t>
      </w:r>
      <w:r>
        <w:rPr>
          <w:rFonts w:ascii="Gill Sans MT" w:hAnsi="Gill Sans MT"/>
          <w:lang w:val="en"/>
        </w:rPr>
        <w:t>As the government sets out its priorities, w</w:t>
      </w:r>
      <w:r w:rsidR="00A06BD1">
        <w:rPr>
          <w:rFonts w:ascii="Gill Sans MT" w:hAnsi="Gill Sans MT"/>
          <w:lang w:val="en"/>
        </w:rPr>
        <w:t>e have the following concerns:</w:t>
      </w:r>
    </w:p>
    <w:p w:rsidR="00A06BD1" w:rsidRDefault="00A06BD1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A06BD1" w:rsidRPr="00A20E5E" w:rsidRDefault="00F16D29" w:rsidP="00A20E5E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Gill Sans MT" w:hAnsi="Gill Sans MT"/>
          <w:lang w:val="en"/>
        </w:rPr>
      </w:pPr>
      <w:r w:rsidRPr="00A20E5E">
        <w:rPr>
          <w:rFonts w:ascii="Gill Sans MT" w:hAnsi="Gill Sans MT"/>
          <w:lang w:val="en"/>
        </w:rPr>
        <w:t xml:space="preserve">The government should invest in the wellbeing and future of the country’s </w:t>
      </w:r>
      <w:r w:rsidR="001B7BA8">
        <w:rPr>
          <w:rFonts w:ascii="Gill Sans MT" w:hAnsi="Gill Sans MT"/>
          <w:lang w:val="en"/>
        </w:rPr>
        <w:t>people</w:t>
      </w:r>
      <w:r w:rsidRPr="00A20E5E">
        <w:rPr>
          <w:rFonts w:ascii="Gill Sans MT" w:hAnsi="Gill Sans MT"/>
          <w:lang w:val="en"/>
        </w:rPr>
        <w:t xml:space="preserve">, not </w:t>
      </w:r>
      <w:r w:rsidR="001B7BA8">
        <w:rPr>
          <w:rFonts w:ascii="Gill Sans MT" w:hAnsi="Gill Sans MT"/>
          <w:lang w:val="en"/>
        </w:rPr>
        <w:t xml:space="preserve">continue to </w:t>
      </w:r>
      <w:r w:rsidRPr="00A20E5E">
        <w:rPr>
          <w:rFonts w:ascii="Gill Sans MT" w:hAnsi="Gill Sans MT"/>
          <w:lang w:val="en"/>
        </w:rPr>
        <w:t xml:space="preserve">impose a dangerous and failed </w:t>
      </w:r>
      <w:r w:rsidRPr="001B7BA8">
        <w:rPr>
          <w:rFonts w:ascii="Gill Sans MT" w:hAnsi="Gill Sans MT"/>
          <w:b/>
          <w:lang w:val="en"/>
        </w:rPr>
        <w:t xml:space="preserve">austerity </w:t>
      </w:r>
      <w:proofErr w:type="spellStart"/>
      <w:r w:rsidRPr="001B7BA8">
        <w:rPr>
          <w:rFonts w:ascii="Gill Sans MT" w:hAnsi="Gill Sans MT"/>
          <w:b/>
          <w:lang w:val="en"/>
        </w:rPr>
        <w:t>programme</w:t>
      </w:r>
      <w:proofErr w:type="spellEnd"/>
      <w:r w:rsidRPr="001B7BA8">
        <w:rPr>
          <w:rFonts w:ascii="Gill Sans MT" w:hAnsi="Gill Sans MT"/>
          <w:b/>
          <w:lang w:val="en"/>
        </w:rPr>
        <w:t xml:space="preserve"> that hurts those most vulnerable and in poverty</w:t>
      </w:r>
      <w:r w:rsidRPr="00A20E5E">
        <w:rPr>
          <w:rFonts w:ascii="Gill Sans MT" w:hAnsi="Gill Sans MT"/>
          <w:lang w:val="en"/>
        </w:rPr>
        <w:t xml:space="preserve">. </w:t>
      </w:r>
    </w:p>
    <w:p w:rsidR="00036B28" w:rsidRPr="00A20E5E" w:rsidRDefault="00036B28" w:rsidP="00A20E5E">
      <w:pPr>
        <w:pStyle w:val="ListParagraph"/>
        <w:autoSpaceDE w:val="0"/>
        <w:autoSpaceDN w:val="0"/>
        <w:spacing w:after="0" w:line="240" w:lineRule="auto"/>
        <w:ind w:left="1080"/>
        <w:rPr>
          <w:rFonts w:ascii="Gill Sans MT" w:hAnsi="Gill Sans MT"/>
          <w:sz w:val="16"/>
          <w:szCs w:val="16"/>
          <w:lang w:val="en"/>
        </w:rPr>
      </w:pPr>
    </w:p>
    <w:p w:rsidR="00036B28" w:rsidRDefault="00036B28" w:rsidP="00A20E5E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Gill Sans MT" w:hAnsi="Gill Sans MT"/>
          <w:lang w:val="en"/>
        </w:rPr>
      </w:pPr>
      <w:r w:rsidRPr="00A20E5E">
        <w:rPr>
          <w:rFonts w:ascii="Gill Sans MT" w:hAnsi="Gill Sans MT"/>
          <w:lang w:val="en"/>
        </w:rPr>
        <w:t xml:space="preserve">That especially in the context of Brexit negotiations, the government must maintain and strengthen </w:t>
      </w:r>
      <w:r w:rsidRPr="001B7BA8">
        <w:rPr>
          <w:rFonts w:ascii="Gill Sans MT" w:hAnsi="Gill Sans MT"/>
          <w:b/>
          <w:lang w:val="en"/>
        </w:rPr>
        <w:t>regulations to protect our economy, lives and livelihoods</w:t>
      </w:r>
      <w:r w:rsidRPr="00A20E5E">
        <w:rPr>
          <w:rFonts w:ascii="Gill Sans MT" w:hAnsi="Gill Sans MT"/>
          <w:lang w:val="en"/>
        </w:rPr>
        <w:t>.</w:t>
      </w:r>
    </w:p>
    <w:p w:rsidR="00036B28" w:rsidRPr="00A20E5E" w:rsidRDefault="00036B28" w:rsidP="00A20E5E">
      <w:pPr>
        <w:pStyle w:val="ListParagraph"/>
        <w:rPr>
          <w:rFonts w:ascii="Gill Sans MT" w:hAnsi="Gill Sans MT"/>
          <w:sz w:val="16"/>
          <w:szCs w:val="16"/>
          <w:lang w:val="en"/>
        </w:rPr>
      </w:pPr>
    </w:p>
    <w:p w:rsidR="00036B28" w:rsidRDefault="00036B28" w:rsidP="00A20E5E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t xml:space="preserve">The government must not roll back on its various national and international commitments and work to </w:t>
      </w:r>
      <w:proofErr w:type="spellStart"/>
      <w:r>
        <w:rPr>
          <w:rFonts w:ascii="Gill Sans MT" w:hAnsi="Gill Sans MT"/>
          <w:lang w:val="en"/>
        </w:rPr>
        <w:t>to</w:t>
      </w:r>
      <w:proofErr w:type="spellEnd"/>
      <w:r>
        <w:rPr>
          <w:rFonts w:ascii="Gill Sans MT" w:hAnsi="Gill Sans MT"/>
          <w:lang w:val="en"/>
        </w:rPr>
        <w:t xml:space="preserve"> strengthen efforts to </w:t>
      </w:r>
      <w:r w:rsidRPr="001B7BA8">
        <w:rPr>
          <w:rFonts w:ascii="Gill Sans MT" w:hAnsi="Gill Sans MT"/>
          <w:b/>
          <w:lang w:val="en"/>
        </w:rPr>
        <w:t>fight against global poverty</w:t>
      </w:r>
      <w:r w:rsidR="001B7BA8">
        <w:rPr>
          <w:rFonts w:ascii="Gill Sans MT" w:hAnsi="Gill Sans MT"/>
          <w:lang w:val="en"/>
        </w:rPr>
        <w:t>.</w:t>
      </w:r>
      <w:r>
        <w:rPr>
          <w:rFonts w:ascii="Gill Sans MT" w:hAnsi="Gill Sans MT"/>
          <w:lang w:val="en"/>
        </w:rPr>
        <w:t xml:space="preserve"> </w:t>
      </w:r>
    </w:p>
    <w:p w:rsidR="00036B28" w:rsidRPr="00A20E5E" w:rsidRDefault="00036B28" w:rsidP="00A20E5E">
      <w:pPr>
        <w:pStyle w:val="ListParagraph"/>
        <w:rPr>
          <w:rFonts w:ascii="Gill Sans MT" w:hAnsi="Gill Sans MT"/>
          <w:sz w:val="16"/>
          <w:szCs w:val="16"/>
          <w:lang w:val="en"/>
        </w:rPr>
      </w:pPr>
    </w:p>
    <w:p w:rsidR="00036B28" w:rsidRPr="00A20E5E" w:rsidRDefault="00036B28" w:rsidP="00A20E5E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Style w:val="Hyperlink"/>
          <w:rFonts w:ascii="Gill Sans MT" w:hAnsi="Gill Sans MT"/>
          <w:color w:val="auto"/>
          <w:u w:val="none"/>
          <w:lang w:val="en"/>
        </w:rPr>
      </w:pPr>
      <w:r>
        <w:rPr>
          <w:rFonts w:ascii="Gill Sans MT" w:hAnsi="Gill Sans MT"/>
          <w:lang w:val="en"/>
        </w:rPr>
        <w:t xml:space="preserve">Whether subject to EU trade deals or pursuing UK trade deals, we must ensure that </w:t>
      </w:r>
      <w:r w:rsidRPr="001B7BA8">
        <w:rPr>
          <w:rFonts w:ascii="Gill Sans MT" w:hAnsi="Gill Sans MT"/>
          <w:b/>
          <w:lang w:val="en"/>
        </w:rPr>
        <w:t xml:space="preserve">trade empowers countries in the global South </w:t>
      </w:r>
      <w:r>
        <w:rPr>
          <w:rFonts w:ascii="Gill Sans MT" w:hAnsi="Gill Sans MT"/>
          <w:lang w:val="en"/>
        </w:rPr>
        <w:t xml:space="preserve">to adopt their own policies to build economies that work for people and for the planet in line with </w:t>
      </w:r>
      <w:hyperlink r:id="rId10" w:history="1">
        <w:r w:rsidRPr="005D4032">
          <w:rPr>
            <w:rStyle w:val="Hyperlink"/>
            <w:rFonts w:ascii="Gill Sans MT" w:hAnsi="Gill Sans MT"/>
            <w:lang w:val="en"/>
          </w:rPr>
          <w:t>international commitments</w:t>
        </w:r>
      </w:hyperlink>
      <w:r w:rsidR="001B7BA8">
        <w:rPr>
          <w:rStyle w:val="Hyperlink"/>
          <w:rFonts w:ascii="Gill Sans MT" w:hAnsi="Gill Sans MT"/>
          <w:color w:val="000000" w:themeColor="text1"/>
          <w:u w:val="none"/>
          <w:lang w:val="en"/>
        </w:rPr>
        <w:t>.</w:t>
      </w:r>
    </w:p>
    <w:p w:rsidR="00D30C8E" w:rsidRPr="00A20E5E" w:rsidRDefault="00D30C8E" w:rsidP="00A20E5E">
      <w:pPr>
        <w:pStyle w:val="ListParagraph"/>
        <w:rPr>
          <w:rFonts w:ascii="Gill Sans MT" w:hAnsi="Gill Sans MT"/>
          <w:sz w:val="16"/>
          <w:szCs w:val="16"/>
          <w:lang w:val="en"/>
        </w:rPr>
      </w:pPr>
    </w:p>
    <w:p w:rsidR="00D30C8E" w:rsidRPr="00A20E5E" w:rsidRDefault="00D30C8E" w:rsidP="00A20E5E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Gill Sans MT" w:hAnsi="Gill Sans MT"/>
          <w:lang w:val="en"/>
        </w:rPr>
      </w:pPr>
      <w:r w:rsidRPr="001B7BA8">
        <w:rPr>
          <w:rFonts w:ascii="Gill Sans MT" w:hAnsi="Gill Sans MT"/>
          <w:b/>
          <w:lang w:val="en"/>
        </w:rPr>
        <w:t>Climate change</w:t>
      </w:r>
      <w:r w:rsidR="001B7BA8">
        <w:rPr>
          <w:rFonts w:ascii="Gill Sans MT" w:hAnsi="Gill Sans MT"/>
          <w:lang w:val="en"/>
        </w:rPr>
        <w:t xml:space="preserve"> -</w:t>
      </w:r>
      <w:r>
        <w:rPr>
          <w:rFonts w:ascii="Gill Sans MT" w:hAnsi="Gill Sans MT"/>
          <w:lang w:val="en"/>
        </w:rPr>
        <w:t xml:space="preserve"> extreme droughts, floods and forced displacement</w:t>
      </w:r>
      <w:r w:rsidR="001B7BA8">
        <w:rPr>
          <w:rFonts w:ascii="Gill Sans MT" w:hAnsi="Gill Sans MT"/>
          <w:lang w:val="en"/>
        </w:rPr>
        <w:t xml:space="preserve"> -</w:t>
      </w:r>
      <w:r>
        <w:rPr>
          <w:rFonts w:ascii="Gill Sans MT" w:hAnsi="Gill Sans MT"/>
          <w:lang w:val="en"/>
        </w:rPr>
        <w:t xml:space="preserve"> </w:t>
      </w:r>
      <w:r w:rsidR="001B7BA8">
        <w:rPr>
          <w:rFonts w:ascii="Gill Sans MT" w:hAnsi="Gill Sans MT"/>
          <w:lang w:val="en"/>
        </w:rPr>
        <w:t>are</w:t>
      </w:r>
      <w:r>
        <w:rPr>
          <w:rFonts w:ascii="Gill Sans MT" w:hAnsi="Gill Sans MT"/>
          <w:lang w:val="en"/>
        </w:rPr>
        <w:t xml:space="preserve"> devastating the lives and livelihoods of the most vulnerable in the global South and worsening existing inequalities. The UK must not turn its back on its responsibility to act.</w:t>
      </w:r>
    </w:p>
    <w:p w:rsidR="00036B28" w:rsidRPr="00CD1FBA" w:rsidRDefault="00036B28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094DFE" w:rsidRPr="00E87924" w:rsidRDefault="00E87924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color w:val="000000" w:themeColor="text1"/>
          <w:sz w:val="24"/>
          <w:szCs w:val="24"/>
          <w:lang w:val="en"/>
        </w:rPr>
      </w:pPr>
      <w:r w:rsidRPr="00E87924">
        <w:rPr>
          <w:rFonts w:ascii="Gill Sans MT" w:hAnsi="Gill Sans MT"/>
          <w:b/>
          <w:color w:val="000000" w:themeColor="text1"/>
          <w:sz w:val="24"/>
          <w:szCs w:val="24"/>
          <w:lang w:val="en"/>
        </w:rPr>
        <w:t>War on Want recommendations:</w:t>
      </w:r>
    </w:p>
    <w:p w:rsidR="00094DFE" w:rsidRPr="00CD1FBA" w:rsidRDefault="00094DFE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E135A2" w:rsidRDefault="00E135A2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b/>
        </w:rPr>
        <w:sectPr w:rsidR="00E135A2" w:rsidSect="00E8792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4DFE" w:rsidRPr="00CD1FBA" w:rsidRDefault="00094DFE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CD1FBA">
        <w:rPr>
          <w:rFonts w:ascii="Gill Sans MT" w:hAnsi="Gill Sans MT"/>
          <w:b/>
        </w:rPr>
        <w:lastRenderedPageBreak/>
        <w:t>Ensure the highest standards of</w:t>
      </w:r>
      <w:r w:rsidRPr="00CD1FBA">
        <w:rPr>
          <w:rFonts w:ascii="Gill Sans MT" w:hAnsi="Gill Sans MT"/>
        </w:rPr>
        <w:t xml:space="preserve"> </w:t>
      </w:r>
      <w:r w:rsidRPr="00CD1FBA">
        <w:rPr>
          <w:rFonts w:ascii="Gill Sans MT" w:hAnsi="Gill Sans MT"/>
          <w:b/>
        </w:rPr>
        <w:t>democracy and transparency</w:t>
      </w:r>
      <w:r w:rsidRPr="00CD1FBA">
        <w:rPr>
          <w:rFonts w:ascii="Gill Sans MT" w:hAnsi="Gill Sans MT"/>
        </w:rPr>
        <w:t xml:space="preserve">: </w:t>
      </w:r>
      <w:r w:rsidR="00CD1FBA">
        <w:rPr>
          <w:rFonts w:ascii="Gill Sans MT" w:hAnsi="Gill Sans MT"/>
        </w:rPr>
        <w:t>T</w:t>
      </w:r>
      <w:r w:rsidRPr="00CD1FBA">
        <w:rPr>
          <w:rFonts w:ascii="Gill Sans MT" w:hAnsi="Gill Sans MT"/>
        </w:rPr>
        <w:t xml:space="preserve">here must be total transparency, scrutiny and accountability around the Great Repeal Bill and Brexit negotiations. This is of particular concern given the absence of </w:t>
      </w:r>
      <w:r w:rsidRPr="00CD1FBA">
        <w:rPr>
          <w:rFonts w:ascii="Gill Sans MT" w:hAnsi="Gill Sans MT"/>
          <w:lang w:val="en"/>
        </w:rPr>
        <w:t xml:space="preserve">concrete legislative proposals in the Great Repeal Bill white paper, and </w:t>
      </w:r>
      <w:r w:rsidRPr="00CD1FBA">
        <w:rPr>
          <w:rFonts w:ascii="Gill Sans MT" w:hAnsi="Gill Sans MT"/>
        </w:rPr>
        <w:t xml:space="preserve">with regard to </w:t>
      </w:r>
      <w:r w:rsidR="00CD1FBA">
        <w:rPr>
          <w:rFonts w:ascii="Gill Sans MT" w:hAnsi="Gill Sans MT"/>
        </w:rPr>
        <w:t xml:space="preserve">‘Henry VIII </w:t>
      </w:r>
      <w:r w:rsidR="001B7BA8">
        <w:rPr>
          <w:rFonts w:ascii="Gill Sans MT" w:hAnsi="Gill Sans MT"/>
        </w:rPr>
        <w:t>clauses</w:t>
      </w:r>
      <w:r w:rsidR="001B7BA8">
        <w:rPr>
          <w:rFonts w:ascii="Gill Sans MT" w:hAnsi="Gill Sans MT"/>
        </w:rPr>
        <w:t>’</w:t>
      </w:r>
      <w:r w:rsidR="00CD1FBA">
        <w:rPr>
          <w:rFonts w:ascii="Gill Sans MT" w:hAnsi="Gill Sans MT"/>
        </w:rPr>
        <w:t xml:space="preserve">. </w:t>
      </w:r>
      <w:r w:rsidRPr="00CD1FBA">
        <w:rPr>
          <w:rFonts w:ascii="Gill Sans MT" w:hAnsi="Gill Sans MT"/>
        </w:rPr>
        <w:t>MPs must not grant ministers sweeping powers to change our existing laws without strict time limits or outside of scrutiny from pa</w:t>
      </w:r>
      <w:r w:rsidR="00CD1FBA">
        <w:rPr>
          <w:rFonts w:ascii="Gill Sans MT" w:hAnsi="Gill Sans MT"/>
        </w:rPr>
        <w:t xml:space="preserve">rliament and the British people: what some may perceive as </w:t>
      </w:r>
      <w:hyperlink r:id="rId17" w:history="1">
        <w:r w:rsidR="00CD1FBA" w:rsidRPr="00CD1FBA">
          <w:rPr>
            <w:rStyle w:val="Hyperlink"/>
            <w:rFonts w:ascii="Gill Sans MT" w:hAnsi="Gill Sans MT"/>
          </w:rPr>
          <w:t>technical amendments</w:t>
        </w:r>
      </w:hyperlink>
      <w:r w:rsidR="00CD1FBA">
        <w:rPr>
          <w:rFonts w:ascii="Gill Sans MT" w:hAnsi="Gill Sans MT"/>
        </w:rPr>
        <w:t xml:space="preserve"> can be profound policy shifts requiring </w:t>
      </w:r>
      <w:r w:rsidR="00EE75AB">
        <w:rPr>
          <w:rFonts w:ascii="Gill Sans MT" w:hAnsi="Gill Sans MT"/>
        </w:rPr>
        <w:t xml:space="preserve">democratic </w:t>
      </w:r>
      <w:r w:rsidR="00CD1FBA">
        <w:rPr>
          <w:rFonts w:ascii="Gill Sans MT" w:hAnsi="Gill Sans MT"/>
        </w:rPr>
        <w:t xml:space="preserve">scrutiny. </w:t>
      </w:r>
      <w:r w:rsidRPr="00CD1FBA">
        <w:rPr>
          <w:rFonts w:ascii="Gill Sans MT" w:hAnsi="Gill Sans MT"/>
        </w:rPr>
        <w:t xml:space="preserve"> </w:t>
      </w:r>
      <w:r w:rsidR="00C76765">
        <w:rPr>
          <w:rFonts w:ascii="Gill Sans MT" w:hAnsi="Gill Sans MT"/>
        </w:rPr>
        <w:t xml:space="preserve">As a charity we recognise that the input of civil society </w:t>
      </w:r>
      <w:r w:rsidR="001B7BA8">
        <w:rPr>
          <w:rFonts w:ascii="Gill Sans MT" w:hAnsi="Gill Sans MT"/>
        </w:rPr>
        <w:t>organisations</w:t>
      </w:r>
      <w:r w:rsidR="001B7BA8">
        <w:rPr>
          <w:rFonts w:ascii="Gill Sans MT" w:hAnsi="Gill Sans MT"/>
        </w:rPr>
        <w:t xml:space="preserve"> </w:t>
      </w:r>
      <w:r w:rsidR="00C76765">
        <w:rPr>
          <w:rFonts w:ascii="Gill Sans MT" w:hAnsi="Gill Sans MT"/>
        </w:rPr>
        <w:t xml:space="preserve">and </w:t>
      </w:r>
      <w:r w:rsidR="001B7BA8">
        <w:rPr>
          <w:rFonts w:ascii="Gill Sans MT" w:hAnsi="Gill Sans MT"/>
        </w:rPr>
        <w:t xml:space="preserve">groups </w:t>
      </w:r>
      <w:r w:rsidR="00C76765">
        <w:rPr>
          <w:rFonts w:ascii="Gill Sans MT" w:hAnsi="Gill Sans MT"/>
        </w:rPr>
        <w:t xml:space="preserve">at the cutting edge of poverty and welfare issues are vital in </w:t>
      </w:r>
      <w:r w:rsidR="001B7BA8">
        <w:rPr>
          <w:rFonts w:ascii="Gill Sans MT" w:hAnsi="Gill Sans MT"/>
        </w:rPr>
        <w:t>ensuring</w:t>
      </w:r>
      <w:r w:rsidR="001B7BA8">
        <w:rPr>
          <w:rFonts w:ascii="Gill Sans MT" w:hAnsi="Gill Sans MT"/>
        </w:rPr>
        <w:t xml:space="preserve"> </w:t>
      </w:r>
      <w:r w:rsidR="00C76765">
        <w:rPr>
          <w:rFonts w:ascii="Gill Sans MT" w:hAnsi="Gill Sans MT"/>
        </w:rPr>
        <w:t>the voices of people most negatively impacted by changes in policy</w:t>
      </w:r>
      <w:r w:rsidR="001B7BA8">
        <w:rPr>
          <w:rFonts w:ascii="Gill Sans MT" w:hAnsi="Gill Sans MT"/>
        </w:rPr>
        <w:t xml:space="preserve"> are listened to</w:t>
      </w:r>
      <w:r w:rsidR="00C76765">
        <w:rPr>
          <w:rFonts w:ascii="Gill Sans MT" w:hAnsi="Gill Sans MT"/>
        </w:rPr>
        <w:t xml:space="preserve">. </w:t>
      </w:r>
    </w:p>
    <w:p w:rsidR="00094DFE" w:rsidRPr="00CD1FBA" w:rsidRDefault="00094DFE" w:rsidP="00094DFE">
      <w:pPr>
        <w:spacing w:after="0" w:line="240" w:lineRule="auto"/>
        <w:contextualSpacing/>
        <w:rPr>
          <w:rFonts w:ascii="Gill Sans MT" w:hAnsi="Gill Sans MT"/>
        </w:rPr>
      </w:pPr>
    </w:p>
    <w:p w:rsidR="00E135A2" w:rsidRDefault="00094DFE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CD1FBA">
        <w:rPr>
          <w:rFonts w:ascii="Gill Sans MT" w:hAnsi="Gill Sans MT"/>
          <w:b/>
        </w:rPr>
        <w:lastRenderedPageBreak/>
        <w:t xml:space="preserve">Ensure that there is no regression in our commitment to </w:t>
      </w:r>
      <w:r w:rsidR="00EE75AB">
        <w:rPr>
          <w:rFonts w:ascii="Gill Sans MT" w:hAnsi="Gill Sans MT"/>
          <w:b/>
        </w:rPr>
        <w:t>full and immediate</w:t>
      </w:r>
      <w:r w:rsidR="00EE75AB" w:rsidRPr="00CD1FBA">
        <w:rPr>
          <w:rFonts w:ascii="Gill Sans MT" w:hAnsi="Gill Sans MT"/>
          <w:b/>
        </w:rPr>
        <w:t xml:space="preserve"> </w:t>
      </w:r>
      <w:r w:rsidRPr="00CD1FBA">
        <w:rPr>
          <w:rFonts w:ascii="Gill Sans MT" w:hAnsi="Gill Sans MT"/>
          <w:b/>
        </w:rPr>
        <w:t>realis</w:t>
      </w:r>
      <w:r w:rsidR="00EE75AB">
        <w:rPr>
          <w:rFonts w:ascii="Gill Sans MT" w:hAnsi="Gill Sans MT"/>
          <w:b/>
        </w:rPr>
        <w:t>ation of</w:t>
      </w:r>
      <w:r w:rsidRPr="00CD1FBA">
        <w:rPr>
          <w:rFonts w:ascii="Gill Sans MT" w:hAnsi="Gill Sans MT"/>
          <w:b/>
        </w:rPr>
        <w:t xml:space="preserve"> human rights</w:t>
      </w:r>
      <w:r w:rsidRPr="00CD1FBA">
        <w:rPr>
          <w:rFonts w:ascii="Gill Sans MT" w:hAnsi="Gill Sans MT"/>
        </w:rPr>
        <w:t xml:space="preserve">: While we welcome the confirmation that </w:t>
      </w:r>
      <w:r w:rsidRPr="00CD1FBA">
        <w:rPr>
          <w:rFonts w:ascii="Gill Sans MT" w:hAnsi="Gill Sans MT"/>
          <w:color w:val="000000" w:themeColor="text1"/>
          <w:shd w:val="clear" w:color="auto" w:fill="FFFFFF"/>
        </w:rPr>
        <w:t xml:space="preserve">there are no plans to pull the UK out of the European </w:t>
      </w:r>
      <w:r w:rsidR="00E87924">
        <w:rPr>
          <w:rFonts w:ascii="Gill Sans MT" w:hAnsi="Gill Sans MT"/>
          <w:color w:val="000000" w:themeColor="text1"/>
          <w:shd w:val="clear" w:color="auto" w:fill="FFFFFF"/>
        </w:rPr>
        <w:t>C</w:t>
      </w:r>
      <w:r w:rsidRPr="00CD1FBA">
        <w:rPr>
          <w:rFonts w:ascii="Gill Sans MT" w:hAnsi="Gill Sans MT"/>
          <w:color w:val="000000" w:themeColor="text1"/>
          <w:shd w:val="clear" w:color="auto" w:fill="FFFFFF"/>
        </w:rPr>
        <w:t xml:space="preserve">onvention on </w:t>
      </w:r>
      <w:r w:rsidR="00E87924">
        <w:rPr>
          <w:rFonts w:ascii="Gill Sans MT" w:hAnsi="Gill Sans MT"/>
          <w:color w:val="333333"/>
          <w:shd w:val="clear" w:color="auto" w:fill="FFFFFF"/>
        </w:rPr>
        <w:t>Human R</w:t>
      </w:r>
      <w:r w:rsidRPr="00CD1FBA">
        <w:rPr>
          <w:rFonts w:ascii="Gill Sans MT" w:hAnsi="Gill Sans MT"/>
          <w:color w:val="333333"/>
          <w:shd w:val="clear" w:color="auto" w:fill="FFFFFF"/>
        </w:rPr>
        <w:t>ights,</w:t>
      </w:r>
      <w:r w:rsidRPr="00CD1FBA">
        <w:rPr>
          <w:rFonts w:ascii="Gill Sans MT" w:hAnsi="Gill Sans MT"/>
        </w:rPr>
        <w:t xml:space="preserve"> </w:t>
      </w:r>
      <w:r w:rsidR="00594C58">
        <w:rPr>
          <w:rFonts w:ascii="Gill Sans MT" w:hAnsi="Gill Sans MT"/>
        </w:rPr>
        <w:t>we remain</w:t>
      </w:r>
      <w:r w:rsidRPr="00CD1FBA">
        <w:rPr>
          <w:rFonts w:ascii="Gill Sans MT" w:hAnsi="Gill Sans MT"/>
        </w:rPr>
        <w:t xml:space="preserve"> concerned that the Great Repeal Bill could be used as a backdoor to remove hard-won human rights laws. We were particularly alarmed to note that the white paper did not include </w:t>
      </w:r>
      <w:r w:rsidRPr="00CD1FBA">
        <w:rPr>
          <w:rFonts w:ascii="Gill Sans MT" w:hAnsi="Gill Sans MT" w:cs="Arial"/>
          <w:color w:val="000000"/>
          <w:shd w:val="clear" w:color="auto" w:fill="FFFFFF"/>
        </w:rPr>
        <w:t>protections held under the Charter of Fundamental Rights of the EU</w:t>
      </w:r>
      <w:r w:rsidR="00CD1FBA">
        <w:rPr>
          <w:rFonts w:ascii="Gill Sans MT" w:hAnsi="Gill Sans MT" w:cs="Arial"/>
          <w:color w:val="000000"/>
          <w:shd w:val="clear" w:color="auto" w:fill="FFFFFF"/>
        </w:rPr>
        <w:t xml:space="preserve">, which must be incorporated into UK </w:t>
      </w:r>
      <w:r w:rsidR="00594C58">
        <w:rPr>
          <w:rFonts w:ascii="Gill Sans MT" w:hAnsi="Gill Sans MT" w:cs="Arial"/>
          <w:color w:val="000000"/>
          <w:shd w:val="clear" w:color="auto" w:fill="FFFFFF"/>
        </w:rPr>
        <w:t>law. T</w:t>
      </w:r>
      <w:r w:rsidRPr="00CD1FBA">
        <w:rPr>
          <w:rFonts w:ascii="Gill Sans MT" w:hAnsi="Gill Sans MT"/>
        </w:rPr>
        <w:t>he Bill</w:t>
      </w:r>
      <w:r w:rsidR="00CD1FBA">
        <w:rPr>
          <w:rFonts w:ascii="Gill Sans MT" w:hAnsi="Gill Sans MT"/>
        </w:rPr>
        <w:t xml:space="preserve"> itself </w:t>
      </w:r>
      <w:r w:rsidR="00E135A2">
        <w:rPr>
          <w:rFonts w:ascii="Gill Sans MT" w:hAnsi="Gill Sans MT"/>
        </w:rPr>
        <w:t xml:space="preserve">must </w:t>
      </w:r>
      <w:r w:rsidR="00CD1FBA">
        <w:rPr>
          <w:rFonts w:ascii="Gill Sans MT" w:hAnsi="Gill Sans MT"/>
        </w:rPr>
        <w:t>explicitly</w:t>
      </w:r>
      <w:r w:rsidRPr="00CD1FBA">
        <w:rPr>
          <w:rFonts w:ascii="Gill Sans MT" w:hAnsi="Gill Sans MT"/>
        </w:rPr>
        <w:t xml:space="preserve"> guarantee that it will have no </w:t>
      </w:r>
      <w:r w:rsidR="00E87924">
        <w:rPr>
          <w:rFonts w:ascii="Gill Sans MT" w:hAnsi="Gill Sans MT"/>
        </w:rPr>
        <w:t xml:space="preserve">negative </w:t>
      </w:r>
      <w:r w:rsidRPr="00CD1FBA">
        <w:rPr>
          <w:rFonts w:ascii="Gill Sans MT" w:hAnsi="Gill Sans MT"/>
        </w:rPr>
        <w:t>impact on our existing human rights legislation.</w:t>
      </w:r>
    </w:p>
    <w:p w:rsidR="00E135A2" w:rsidRPr="00E135A2" w:rsidRDefault="00E135A2" w:rsidP="00E135A2">
      <w:pPr>
        <w:pStyle w:val="ListParagraph"/>
        <w:rPr>
          <w:rFonts w:ascii="Gill Sans MT" w:hAnsi="Gill Sans MT"/>
          <w:b/>
        </w:rPr>
      </w:pPr>
    </w:p>
    <w:p w:rsidR="00E135A2" w:rsidRDefault="00094DFE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E135A2">
        <w:rPr>
          <w:rFonts w:ascii="Gill Sans MT" w:hAnsi="Gill Sans MT"/>
          <w:b/>
        </w:rPr>
        <w:t>The protection of workers’ rights, including</w:t>
      </w:r>
      <w:r w:rsidRPr="00E135A2">
        <w:rPr>
          <w:rFonts w:ascii="Gill Sans MT" w:hAnsi="Gill Sans MT"/>
        </w:rPr>
        <w:t xml:space="preserve"> </w:t>
      </w:r>
      <w:r w:rsidRPr="00E135A2">
        <w:rPr>
          <w:rFonts w:ascii="Gill Sans MT" w:hAnsi="Gill Sans MT"/>
          <w:b/>
        </w:rPr>
        <w:t xml:space="preserve">migrant workers’ rights: </w:t>
      </w:r>
      <w:r w:rsidRPr="00E135A2">
        <w:rPr>
          <w:rFonts w:ascii="Gill Sans MT" w:hAnsi="Gill Sans MT"/>
        </w:rPr>
        <w:t>With our long tradition of working on labour rights, we believe it is of fundamental importance that we address what we believe is a deteriorating workers’ rights situation, affecting UK citizens and m</w:t>
      </w:r>
      <w:r w:rsidR="00CD1FBA" w:rsidRPr="00E135A2">
        <w:rPr>
          <w:rFonts w:ascii="Gill Sans MT" w:hAnsi="Gill Sans MT"/>
        </w:rPr>
        <w:t xml:space="preserve">igrant workers alike: </w:t>
      </w:r>
      <w:r w:rsidR="00EE75AB">
        <w:rPr>
          <w:rFonts w:ascii="Gill Sans MT" w:hAnsi="Gill Sans MT"/>
        </w:rPr>
        <w:t xml:space="preserve">the right to work for everyone must be guaranteed, and </w:t>
      </w:r>
      <w:r w:rsidR="00CD1FBA" w:rsidRPr="00E135A2">
        <w:rPr>
          <w:rFonts w:ascii="Gill Sans MT" w:hAnsi="Gill Sans MT"/>
        </w:rPr>
        <w:t xml:space="preserve">there must be no drop off in the rights of all workers in the UK compared to those in the EU, </w:t>
      </w:r>
      <w:r w:rsidR="00594C58">
        <w:rPr>
          <w:rFonts w:ascii="Gill Sans MT" w:hAnsi="Gill Sans MT"/>
        </w:rPr>
        <w:t xml:space="preserve">either </w:t>
      </w:r>
      <w:r w:rsidR="00CD1FBA" w:rsidRPr="00E135A2">
        <w:rPr>
          <w:rFonts w:ascii="Gill Sans MT" w:hAnsi="Gill Sans MT"/>
        </w:rPr>
        <w:t>now or in the future.</w:t>
      </w:r>
      <w:r w:rsidR="00EE75AB">
        <w:rPr>
          <w:rFonts w:ascii="Gill Sans MT" w:hAnsi="Gill Sans MT"/>
        </w:rPr>
        <w:t xml:space="preserve"> The UK must live up to its obligations under relevant International Labour Organisation conventions as well as obligations under the Refugee Convention  </w:t>
      </w:r>
      <w:r w:rsidRPr="00E135A2">
        <w:rPr>
          <w:rFonts w:ascii="Gill Sans MT" w:hAnsi="Gill Sans MT"/>
        </w:rPr>
        <w:t xml:space="preserve"> </w:t>
      </w:r>
    </w:p>
    <w:p w:rsidR="00E135A2" w:rsidRPr="00E135A2" w:rsidRDefault="00E135A2" w:rsidP="00E135A2">
      <w:pPr>
        <w:pStyle w:val="ListParagraph"/>
        <w:rPr>
          <w:rFonts w:ascii="Gill Sans MT" w:hAnsi="Gill Sans MT"/>
          <w:b/>
        </w:rPr>
      </w:pPr>
    </w:p>
    <w:p w:rsidR="00E135A2" w:rsidRDefault="00094DFE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E135A2">
        <w:rPr>
          <w:rFonts w:ascii="Gill Sans MT" w:hAnsi="Gill Sans MT"/>
          <w:b/>
        </w:rPr>
        <w:t xml:space="preserve">A progressive trade agenda – for the UK and the rest of the world: </w:t>
      </w:r>
      <w:r w:rsidRPr="00E135A2">
        <w:rPr>
          <w:rFonts w:ascii="Gill Sans MT" w:hAnsi="Gill Sans MT"/>
        </w:rPr>
        <w:t xml:space="preserve">Whether </w:t>
      </w:r>
      <w:r w:rsidR="00CD1FBA" w:rsidRPr="00E135A2">
        <w:rPr>
          <w:rFonts w:ascii="Gill Sans MT" w:hAnsi="Gill Sans MT"/>
        </w:rPr>
        <w:t>under</w:t>
      </w:r>
      <w:r w:rsidRPr="00E135A2">
        <w:rPr>
          <w:rFonts w:ascii="Gill Sans MT" w:hAnsi="Gill Sans MT"/>
        </w:rPr>
        <w:t xml:space="preserve"> EU </w:t>
      </w:r>
      <w:r w:rsidR="00CD1FBA" w:rsidRPr="00E135A2">
        <w:rPr>
          <w:rFonts w:ascii="Gill Sans MT" w:hAnsi="Gill Sans MT"/>
        </w:rPr>
        <w:t>or UK trade deals</w:t>
      </w:r>
      <w:r w:rsidRPr="00E135A2">
        <w:rPr>
          <w:rFonts w:ascii="Gill Sans MT" w:hAnsi="Gill Sans MT"/>
        </w:rPr>
        <w:t>, trade must not enable the deregulation of social, health and environmental standards, the locked-in privatisation of public services, or sacrifice equality before the law by offering privileged status to foreign investors via investor-state dispute settlement or similar arbitration mechanisms.</w:t>
      </w:r>
      <w:r w:rsidR="00CD1FBA">
        <w:rPr>
          <w:rStyle w:val="EndnoteReference"/>
          <w:rFonts w:ascii="Gill Sans MT" w:hAnsi="Gill Sans MT"/>
        </w:rPr>
        <w:endnoteReference w:id="1"/>
      </w:r>
      <w:r w:rsidRPr="00E135A2">
        <w:rPr>
          <w:rFonts w:ascii="Gill Sans MT" w:hAnsi="Gill Sans MT"/>
        </w:rPr>
        <w:t xml:space="preserve"> </w:t>
      </w:r>
      <w:r w:rsidR="00E135A2" w:rsidRPr="00E135A2">
        <w:rPr>
          <w:rFonts w:ascii="Gill Sans MT" w:hAnsi="Gill Sans MT"/>
        </w:rPr>
        <w:t>I</w:t>
      </w:r>
      <w:r w:rsidRPr="00E135A2">
        <w:rPr>
          <w:rFonts w:ascii="Gill Sans MT" w:hAnsi="Gill Sans MT"/>
        </w:rPr>
        <w:t xml:space="preserve">t is imperative that </w:t>
      </w:r>
      <w:r w:rsidR="00C76765">
        <w:rPr>
          <w:rFonts w:ascii="Gill Sans MT" w:hAnsi="Gill Sans MT"/>
        </w:rPr>
        <w:t>countries in the global South</w:t>
      </w:r>
      <w:r w:rsidRPr="00E135A2">
        <w:rPr>
          <w:rFonts w:ascii="Gill Sans MT" w:hAnsi="Gill Sans MT"/>
        </w:rPr>
        <w:t xml:space="preserve"> </w:t>
      </w:r>
      <w:r w:rsidR="00E135A2" w:rsidRPr="00E135A2">
        <w:rPr>
          <w:rFonts w:ascii="Gill Sans MT" w:hAnsi="Gill Sans MT"/>
        </w:rPr>
        <w:t>are permitted to adopt</w:t>
      </w:r>
      <w:r w:rsidRPr="00E135A2">
        <w:rPr>
          <w:rFonts w:ascii="Gill Sans MT" w:hAnsi="Gill Sans MT"/>
        </w:rPr>
        <w:t xml:space="preserve"> their own trade policies </w:t>
      </w:r>
      <w:r w:rsidR="00BF35FC">
        <w:rPr>
          <w:rFonts w:ascii="Gill Sans MT" w:hAnsi="Gill Sans MT"/>
        </w:rPr>
        <w:t>to build economies that work for people and for the planet</w:t>
      </w:r>
      <w:r w:rsidRPr="00E135A2">
        <w:rPr>
          <w:rFonts w:ascii="Gill Sans MT" w:hAnsi="Gill Sans MT"/>
          <w:lang w:val="en"/>
        </w:rPr>
        <w:t xml:space="preserve"> in line with </w:t>
      </w:r>
      <w:hyperlink r:id="rId18" w:history="1">
        <w:r w:rsidR="00E135A2" w:rsidRPr="00E135A2">
          <w:rPr>
            <w:rStyle w:val="Hyperlink"/>
            <w:rFonts w:ascii="Gill Sans MT" w:hAnsi="Gill Sans MT"/>
            <w:lang w:val="en"/>
          </w:rPr>
          <w:t>international commitments</w:t>
        </w:r>
      </w:hyperlink>
      <w:r w:rsidR="00E135A2" w:rsidRPr="00E135A2">
        <w:rPr>
          <w:rFonts w:ascii="Gill Sans MT" w:hAnsi="Gill Sans MT"/>
          <w:lang w:val="en"/>
        </w:rPr>
        <w:t>.</w:t>
      </w:r>
      <w:r w:rsidRPr="00E135A2">
        <w:rPr>
          <w:rFonts w:ascii="Gill Sans MT" w:hAnsi="Gill Sans MT"/>
          <w:lang w:val="en"/>
        </w:rPr>
        <w:t xml:space="preserve"> </w:t>
      </w:r>
      <w:r w:rsidR="00E135A2" w:rsidRPr="00E135A2">
        <w:rPr>
          <w:rFonts w:ascii="Gill Sans MT" w:hAnsi="Gill Sans MT"/>
        </w:rPr>
        <w:t>All trade negotiations must be fully transparent, with new legislation to replace the inadequate Constitutional Reform and Governance Act 2010.</w:t>
      </w:r>
      <w:r w:rsidR="00E135A2">
        <w:rPr>
          <w:rStyle w:val="EndnoteReference"/>
          <w:rFonts w:ascii="Gill Sans MT" w:hAnsi="Gill Sans MT"/>
        </w:rPr>
        <w:endnoteReference w:id="2"/>
      </w:r>
    </w:p>
    <w:p w:rsidR="00E135A2" w:rsidRPr="00E135A2" w:rsidRDefault="00E135A2" w:rsidP="00E135A2">
      <w:pPr>
        <w:spacing w:after="0" w:line="240" w:lineRule="auto"/>
        <w:rPr>
          <w:rFonts w:ascii="Gill Sans MT" w:hAnsi="Gill Sans MT"/>
        </w:rPr>
      </w:pPr>
    </w:p>
    <w:p w:rsidR="00094DFE" w:rsidRDefault="00094DFE" w:rsidP="00E135A2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E135A2">
        <w:rPr>
          <w:rFonts w:ascii="Gill Sans MT" w:hAnsi="Gill Sans MT"/>
          <w:b/>
        </w:rPr>
        <w:t>Ensure that we can retain our</w:t>
      </w:r>
      <w:r w:rsidRPr="00E135A2">
        <w:rPr>
          <w:rFonts w:ascii="Gill Sans MT" w:hAnsi="Gill Sans MT"/>
        </w:rPr>
        <w:t xml:space="preserve"> </w:t>
      </w:r>
      <w:r w:rsidRPr="00E135A2">
        <w:rPr>
          <w:rFonts w:ascii="Gill Sans MT" w:hAnsi="Gill Sans MT"/>
          <w:b/>
        </w:rPr>
        <w:t>public services</w:t>
      </w:r>
      <w:r w:rsidRPr="00E135A2">
        <w:rPr>
          <w:rFonts w:ascii="Gill Sans MT" w:hAnsi="Gill Sans MT"/>
        </w:rPr>
        <w:t>: Regardless of what settlement</w:t>
      </w:r>
      <w:r w:rsidR="00594C58">
        <w:rPr>
          <w:rFonts w:ascii="Gill Sans MT" w:hAnsi="Gill Sans MT"/>
        </w:rPr>
        <w:t xml:space="preserve"> </w:t>
      </w:r>
      <w:r w:rsidRPr="00E135A2">
        <w:rPr>
          <w:rFonts w:ascii="Gill Sans MT" w:hAnsi="Gill Sans MT"/>
        </w:rPr>
        <w:t xml:space="preserve">that we reach with the EU, it is of critical importance that the UK does not enter into any agreement which may prevent or </w:t>
      </w:r>
      <w:hyperlink r:id="rId19" w:history="1">
        <w:r w:rsidRPr="00594C58">
          <w:rPr>
            <w:rStyle w:val="Hyperlink"/>
            <w:rFonts w:ascii="Gill Sans MT" w:hAnsi="Gill Sans MT"/>
          </w:rPr>
          <w:t>inhibit</w:t>
        </w:r>
      </w:hyperlink>
      <w:r w:rsidRPr="00E135A2">
        <w:rPr>
          <w:rFonts w:ascii="Gill Sans MT" w:hAnsi="Gill Sans MT"/>
        </w:rPr>
        <w:t xml:space="preserve"> </w:t>
      </w:r>
      <w:r w:rsidR="00BF35FC">
        <w:rPr>
          <w:rFonts w:ascii="Gill Sans MT" w:hAnsi="Gill Sans MT"/>
        </w:rPr>
        <w:t xml:space="preserve">the ability to maintain and bring </w:t>
      </w:r>
      <w:r w:rsidR="001B7BA8">
        <w:rPr>
          <w:rFonts w:ascii="Gill Sans MT" w:hAnsi="Gill Sans MT"/>
        </w:rPr>
        <w:t xml:space="preserve">services </w:t>
      </w:r>
      <w:r w:rsidR="00BF35FC">
        <w:rPr>
          <w:rFonts w:ascii="Gill Sans MT" w:hAnsi="Gill Sans MT"/>
        </w:rPr>
        <w:t>back under public control</w:t>
      </w:r>
      <w:r w:rsidRPr="00E135A2">
        <w:rPr>
          <w:rFonts w:ascii="Gill Sans MT" w:hAnsi="Gill Sans MT"/>
        </w:rPr>
        <w:t xml:space="preserve">. War on Want believes that maintaining public services like the NHS is crucial to fighting poverty and ensuring the realisation of human rights. Moreover, we believe this to be a position shared by an </w:t>
      </w:r>
      <w:hyperlink r:id="rId20" w:history="1">
        <w:r w:rsidRPr="00E135A2">
          <w:rPr>
            <w:rStyle w:val="Hyperlink"/>
            <w:rFonts w:ascii="Gill Sans MT" w:hAnsi="Gill Sans MT"/>
          </w:rPr>
          <w:t>overwhe</w:t>
        </w:r>
        <w:bookmarkStart w:id="0" w:name="_GoBack"/>
        <w:bookmarkEnd w:id="0"/>
        <w:r w:rsidRPr="00E135A2">
          <w:rPr>
            <w:rStyle w:val="Hyperlink"/>
            <w:rFonts w:ascii="Gill Sans MT" w:hAnsi="Gill Sans MT"/>
          </w:rPr>
          <w:t>lming majority</w:t>
        </w:r>
      </w:hyperlink>
      <w:r w:rsidRPr="00E135A2">
        <w:rPr>
          <w:rFonts w:ascii="Gill Sans MT" w:hAnsi="Gill Sans MT"/>
        </w:rPr>
        <w:t xml:space="preserve"> of the British public.</w:t>
      </w:r>
    </w:p>
    <w:p w:rsidR="00E87924" w:rsidRPr="00E87924" w:rsidRDefault="00E87924" w:rsidP="00E87924">
      <w:pPr>
        <w:pStyle w:val="ListParagraph"/>
        <w:rPr>
          <w:rFonts w:ascii="Gill Sans MT" w:hAnsi="Gill Sans MT"/>
        </w:rPr>
      </w:pPr>
    </w:p>
    <w:p w:rsidR="00E87924" w:rsidRPr="00A02E61" w:rsidRDefault="00E87924" w:rsidP="00A02E61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000EDB">
        <w:rPr>
          <w:rFonts w:ascii="Gill Sans MT" w:hAnsi="Gill Sans MT"/>
          <w:b/>
        </w:rPr>
        <w:t>Ensure policies that frame Britain’s role in the world prioritise human rights and address the root causes of poverty and inequality:</w:t>
      </w:r>
      <w:r>
        <w:rPr>
          <w:rFonts w:ascii="Gill Sans MT" w:hAnsi="Gill Sans MT"/>
        </w:rPr>
        <w:t xml:space="preserve"> We must not allow </w:t>
      </w:r>
      <w:r w:rsidR="00A02E61">
        <w:rPr>
          <w:rFonts w:ascii="Gill Sans MT" w:hAnsi="Gill Sans MT"/>
        </w:rPr>
        <w:t>new policies to</w:t>
      </w:r>
      <w:r>
        <w:rPr>
          <w:rFonts w:ascii="Gill Sans MT" w:hAnsi="Gill Sans MT"/>
        </w:rPr>
        <w:t xml:space="preserve"> </w:t>
      </w:r>
      <w:r w:rsidR="00A02E61">
        <w:rPr>
          <w:rFonts w:ascii="Gill Sans MT" w:hAnsi="Gill Sans MT"/>
        </w:rPr>
        <w:t>undermine</w:t>
      </w:r>
      <w:r>
        <w:rPr>
          <w:rFonts w:ascii="Gill Sans MT" w:hAnsi="Gill Sans MT"/>
        </w:rPr>
        <w:t xml:space="preserve"> </w:t>
      </w:r>
      <w:r w:rsidR="00000EDB">
        <w:rPr>
          <w:rFonts w:ascii="Gill Sans MT" w:hAnsi="Gill Sans MT"/>
        </w:rPr>
        <w:t xml:space="preserve">our global </w:t>
      </w:r>
      <w:r>
        <w:rPr>
          <w:rFonts w:ascii="Gill Sans MT" w:hAnsi="Gill Sans MT"/>
        </w:rPr>
        <w:t>human rights</w:t>
      </w:r>
      <w:r w:rsidR="00000EDB">
        <w:rPr>
          <w:rFonts w:ascii="Gill Sans MT" w:hAnsi="Gill Sans MT"/>
        </w:rPr>
        <w:t xml:space="preserve"> </w:t>
      </w:r>
      <w:r w:rsidR="00A02E61">
        <w:rPr>
          <w:rFonts w:ascii="Gill Sans MT" w:hAnsi="Gill Sans MT"/>
        </w:rPr>
        <w:t xml:space="preserve">or environmental </w:t>
      </w:r>
      <w:r w:rsidR="00000EDB">
        <w:rPr>
          <w:rFonts w:ascii="Gill Sans MT" w:hAnsi="Gill Sans MT"/>
        </w:rPr>
        <w:t>obligations</w:t>
      </w:r>
      <w:r w:rsidR="00A02E61">
        <w:rPr>
          <w:rFonts w:ascii="Gill Sans MT" w:hAnsi="Gill Sans MT"/>
        </w:rPr>
        <w:t xml:space="preserve">: instead of selling </w:t>
      </w:r>
      <w:r w:rsidR="00A02E61" w:rsidRPr="00A02E61">
        <w:rPr>
          <w:rFonts w:ascii="Gill Sans MT" w:hAnsi="Gill Sans MT"/>
        </w:rPr>
        <w:t xml:space="preserve">arms to 22 out of 30 countries on our own human rights </w:t>
      </w:r>
      <w:proofErr w:type="spellStart"/>
      <w:r w:rsidR="00A02E61" w:rsidRPr="00A02E61">
        <w:rPr>
          <w:rFonts w:ascii="Gill Sans MT" w:hAnsi="Gill Sans MT"/>
        </w:rPr>
        <w:t>watchlist</w:t>
      </w:r>
      <w:proofErr w:type="spellEnd"/>
      <w:r w:rsidR="00A02E61">
        <w:rPr>
          <w:rFonts w:ascii="Gill Sans MT" w:hAnsi="Gill Sans MT"/>
        </w:rPr>
        <w:t xml:space="preserve">, we must </w:t>
      </w:r>
      <w:r w:rsidR="00A02E61" w:rsidRPr="00A02E61">
        <w:rPr>
          <w:rFonts w:ascii="Gill Sans MT" w:hAnsi="Gill Sans MT"/>
        </w:rPr>
        <w:t>end arms and repressive technologies exports where there is a risk of</w:t>
      </w:r>
      <w:r w:rsidR="00A02E61">
        <w:rPr>
          <w:rFonts w:ascii="Gill Sans MT" w:hAnsi="Gill Sans MT"/>
        </w:rPr>
        <w:t xml:space="preserve"> their use in</w:t>
      </w:r>
      <w:r w:rsidR="00A02E61" w:rsidRPr="00A02E61">
        <w:rPr>
          <w:rFonts w:ascii="Gill Sans MT" w:hAnsi="Gill Sans MT"/>
        </w:rPr>
        <w:t xml:space="preserve"> internal repression or human rights violations</w:t>
      </w:r>
      <w:r w:rsidR="00A02E61">
        <w:rPr>
          <w:rFonts w:ascii="Gill Sans MT" w:hAnsi="Gill Sans MT"/>
        </w:rPr>
        <w:t>.</w:t>
      </w:r>
      <w:r w:rsidR="00000EDB" w:rsidRPr="00A02E61">
        <w:rPr>
          <w:rFonts w:ascii="Gill Sans MT" w:hAnsi="Gill Sans MT"/>
        </w:rPr>
        <w:t xml:space="preserve"> </w:t>
      </w:r>
      <w:r w:rsidR="00A02E61">
        <w:rPr>
          <w:rFonts w:ascii="Gill Sans MT" w:hAnsi="Gill Sans MT"/>
        </w:rPr>
        <w:t xml:space="preserve">We must also ensure </w:t>
      </w:r>
      <w:r w:rsidR="00BF35FC">
        <w:rPr>
          <w:rFonts w:ascii="Gill Sans MT" w:hAnsi="Gill Sans MT"/>
        </w:rPr>
        <w:t xml:space="preserve">we are doing our </w:t>
      </w:r>
      <w:hyperlink r:id="rId21" w:history="1">
        <w:r w:rsidR="00BF35FC" w:rsidRPr="001B7BA8">
          <w:rPr>
            <w:rStyle w:val="Hyperlink"/>
            <w:rFonts w:ascii="Gill Sans MT" w:hAnsi="Gill Sans MT"/>
          </w:rPr>
          <w:t>fair share</w:t>
        </w:r>
      </w:hyperlink>
      <w:r w:rsidR="00BF35FC">
        <w:rPr>
          <w:rFonts w:ascii="Gill Sans MT" w:hAnsi="Gill Sans MT"/>
        </w:rPr>
        <w:t xml:space="preserve"> </w:t>
      </w:r>
      <w:r w:rsidR="001B7BA8">
        <w:rPr>
          <w:rFonts w:ascii="Gill Sans MT" w:hAnsi="Gill Sans MT"/>
        </w:rPr>
        <w:t>in order</w:t>
      </w:r>
      <w:r w:rsidR="00BF35FC">
        <w:rPr>
          <w:rFonts w:ascii="Gill Sans MT" w:hAnsi="Gill Sans MT"/>
        </w:rPr>
        <w:t xml:space="preserve"> to meet</w:t>
      </w:r>
      <w:r w:rsidR="001B7BA8">
        <w:rPr>
          <w:rFonts w:ascii="Gill Sans MT" w:hAnsi="Gill Sans MT"/>
        </w:rPr>
        <w:t xml:space="preserve"> </w:t>
      </w:r>
      <w:r w:rsidR="00A02E61">
        <w:rPr>
          <w:rFonts w:ascii="Gill Sans MT" w:hAnsi="Gill Sans MT"/>
        </w:rPr>
        <w:t xml:space="preserve">international climate change obligations </w:t>
      </w:r>
      <w:r w:rsidR="00BF35FC">
        <w:rPr>
          <w:rFonts w:ascii="Gill Sans MT" w:hAnsi="Gill Sans MT"/>
        </w:rPr>
        <w:t>to prevent a breach of 1.5c guardrail,</w:t>
      </w:r>
      <w:r w:rsidR="00A02E61">
        <w:rPr>
          <w:rFonts w:ascii="Gill Sans MT" w:hAnsi="Gill Sans MT"/>
        </w:rPr>
        <w:t xml:space="preserve"> while encouraging other states to do the same. In line with this, we must end UK complicity in</w:t>
      </w:r>
      <w:r w:rsidR="00000EDB" w:rsidRPr="00A02E61">
        <w:rPr>
          <w:rFonts w:ascii="Gill Sans MT" w:hAnsi="Gill Sans MT"/>
        </w:rPr>
        <w:t xml:space="preserve"> the corporate plundering of natural resources</w:t>
      </w:r>
      <w:r w:rsidRPr="00A02E61">
        <w:rPr>
          <w:rFonts w:ascii="Gill Sans MT" w:hAnsi="Gill Sans MT"/>
        </w:rPr>
        <w:t xml:space="preserve"> </w:t>
      </w:r>
      <w:r w:rsidR="00000EDB" w:rsidRPr="00A02E61">
        <w:rPr>
          <w:rFonts w:ascii="Gill Sans MT" w:hAnsi="Gill Sans MT"/>
        </w:rPr>
        <w:t xml:space="preserve">in the global </w:t>
      </w:r>
      <w:proofErr w:type="gramStart"/>
      <w:r w:rsidR="00000EDB" w:rsidRPr="00A02E61">
        <w:rPr>
          <w:rFonts w:ascii="Gill Sans MT" w:hAnsi="Gill Sans MT"/>
        </w:rPr>
        <w:t>South</w:t>
      </w:r>
      <w:proofErr w:type="gramEnd"/>
      <w:r w:rsidR="00000EDB" w:rsidRPr="00A02E61">
        <w:rPr>
          <w:rFonts w:ascii="Gill Sans MT" w:hAnsi="Gill Sans MT"/>
        </w:rPr>
        <w:t>, for example through mining</w:t>
      </w:r>
      <w:r w:rsidR="00BF35FC">
        <w:rPr>
          <w:rFonts w:ascii="Gill Sans MT" w:hAnsi="Gill Sans MT"/>
        </w:rPr>
        <w:t xml:space="preserve"> </w:t>
      </w:r>
      <w:r w:rsidR="001B7BA8">
        <w:rPr>
          <w:rFonts w:ascii="Gill Sans MT" w:hAnsi="Gill Sans MT"/>
        </w:rPr>
        <w:t xml:space="preserve">that causes social and environmental damage to communities, </w:t>
      </w:r>
      <w:r w:rsidR="001B7BA8">
        <w:rPr>
          <w:rFonts w:ascii="Gill Sans MT" w:hAnsi="Gill Sans MT"/>
        </w:rPr>
        <w:t>a</w:t>
      </w:r>
      <w:r w:rsidR="001B7BA8">
        <w:rPr>
          <w:rFonts w:ascii="Gill Sans MT" w:hAnsi="Gill Sans MT"/>
        </w:rPr>
        <w:t>s well as</w:t>
      </w:r>
      <w:r w:rsidR="001B7BA8">
        <w:rPr>
          <w:rFonts w:ascii="Gill Sans MT" w:hAnsi="Gill Sans MT"/>
        </w:rPr>
        <w:t xml:space="preserve"> </w:t>
      </w:r>
      <w:r w:rsidR="00BF35FC">
        <w:rPr>
          <w:rFonts w:ascii="Gill Sans MT" w:hAnsi="Gill Sans MT"/>
        </w:rPr>
        <w:t>corporate controlled food production that prevent a sustainable and fair food system</w:t>
      </w:r>
      <w:r w:rsidR="00000EDB" w:rsidRPr="00A02E61">
        <w:rPr>
          <w:rFonts w:ascii="Gill Sans MT" w:hAnsi="Gill Sans MT"/>
        </w:rPr>
        <w:t xml:space="preserve">. Any new approach to Britain’s role globally must </w:t>
      </w:r>
      <w:r w:rsidR="00A02E61">
        <w:rPr>
          <w:rFonts w:ascii="Gill Sans MT" w:hAnsi="Gill Sans MT"/>
        </w:rPr>
        <w:t>include binding</w:t>
      </w:r>
      <w:r w:rsidR="00000EDB" w:rsidRPr="00A02E61">
        <w:rPr>
          <w:rFonts w:ascii="Gill Sans MT" w:hAnsi="Gill Sans MT"/>
        </w:rPr>
        <w:t xml:space="preserve"> legal and regulatory frameworks to hold companies accountable for their operations overseas.</w:t>
      </w:r>
    </w:p>
    <w:p w:rsidR="00000EDB" w:rsidRPr="00000EDB" w:rsidRDefault="00000EDB" w:rsidP="00000EDB">
      <w:pPr>
        <w:pStyle w:val="ListParagraph"/>
        <w:rPr>
          <w:rFonts w:ascii="Gill Sans MT" w:hAnsi="Gill Sans MT"/>
        </w:rPr>
      </w:pPr>
    </w:p>
    <w:p w:rsidR="00000EDB" w:rsidRPr="00CD1FBA" w:rsidRDefault="00000EDB" w:rsidP="00000EDB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  <w:r w:rsidRPr="00CD1FBA">
        <w:rPr>
          <w:rFonts w:ascii="Gill Sans MT" w:hAnsi="Gill Sans MT"/>
          <w:lang w:val="en"/>
        </w:rPr>
        <w:t xml:space="preserve">Political choices made at this crucial time in British politics may have huge implications for </w:t>
      </w:r>
      <w:r>
        <w:rPr>
          <w:rFonts w:ascii="Gill Sans MT" w:hAnsi="Gill Sans MT"/>
          <w:lang w:val="en"/>
        </w:rPr>
        <w:t>efforts to ensure</w:t>
      </w:r>
      <w:r w:rsidRPr="00CD1FBA">
        <w:rPr>
          <w:rFonts w:ascii="Gill Sans MT" w:hAnsi="Gill Sans MT"/>
          <w:lang w:val="en"/>
        </w:rPr>
        <w:t xml:space="preserve"> a world free </w:t>
      </w:r>
      <w:r w:rsidRPr="00CD1FBA">
        <w:rPr>
          <w:rFonts w:ascii="Gill Sans MT" w:hAnsi="Gill Sans MT"/>
        </w:rPr>
        <w:t>from poverty and oppression, based on social justice, equality and human rights for all.</w:t>
      </w:r>
      <w:r w:rsidRPr="00CD1FBA">
        <w:rPr>
          <w:rFonts w:ascii="Gill Sans MT" w:hAnsi="Gill Sans MT"/>
          <w:lang w:val="en"/>
        </w:rPr>
        <w:t xml:space="preserve"> </w:t>
      </w:r>
    </w:p>
    <w:p w:rsidR="00000EDB" w:rsidRPr="00CD1FBA" w:rsidRDefault="00000EDB" w:rsidP="00000EDB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000EDB" w:rsidRDefault="00000EDB" w:rsidP="00000EDB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  <w:r w:rsidRPr="00CD1FBA">
        <w:rPr>
          <w:rFonts w:ascii="Gill Sans MT" w:hAnsi="Gill Sans MT"/>
          <w:lang w:val="en"/>
        </w:rPr>
        <w:t>We urge you to ensure the maximum possible involvement of the British public in the coming months</w:t>
      </w:r>
      <w:r>
        <w:rPr>
          <w:rFonts w:ascii="Gill Sans MT" w:hAnsi="Gill Sans MT"/>
          <w:lang w:val="en"/>
        </w:rPr>
        <w:t xml:space="preserve"> as the government’s legislative and policy agenda is taken forward</w:t>
      </w:r>
      <w:r w:rsidRPr="00CD1FBA">
        <w:rPr>
          <w:rFonts w:ascii="Gill Sans MT" w:hAnsi="Gill Sans MT"/>
          <w:lang w:val="en"/>
        </w:rPr>
        <w:t>, while also foregrounding what any changes may mean for the UK’s critical role in working to fight against global poverty.</w:t>
      </w:r>
    </w:p>
    <w:p w:rsidR="00000EDB" w:rsidRDefault="00BF35FC" w:rsidP="00094DFE">
      <w:pPr>
        <w:autoSpaceDE w:val="0"/>
        <w:autoSpaceDN w:val="0"/>
        <w:spacing w:after="0" w:line="24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D02A56" w:rsidRDefault="00D02A56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D02A56" w:rsidRPr="00BF35FC" w:rsidRDefault="00D02A56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b/>
          <w:lang w:val="en"/>
        </w:rPr>
      </w:pPr>
      <w:r w:rsidRPr="00BF35FC">
        <w:rPr>
          <w:rFonts w:ascii="Gill Sans MT" w:hAnsi="Gill Sans MT"/>
          <w:b/>
          <w:lang w:val="en"/>
        </w:rPr>
        <w:t>For further information contact:</w:t>
      </w:r>
    </w:p>
    <w:p w:rsidR="00BF35FC" w:rsidRPr="00BF35FC" w:rsidRDefault="00BF35FC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sz w:val="16"/>
          <w:szCs w:val="16"/>
          <w:lang w:val="en"/>
        </w:rPr>
      </w:pPr>
    </w:p>
    <w:p w:rsidR="00D02A56" w:rsidRDefault="00D02A56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t xml:space="preserve">Mark Dearn, Senior Campaigner: </w:t>
      </w:r>
      <w:hyperlink r:id="rId22" w:history="1">
        <w:r w:rsidRPr="00C52C2E">
          <w:rPr>
            <w:rStyle w:val="Hyperlink"/>
            <w:rFonts w:ascii="Gill Sans MT" w:hAnsi="Gill Sans MT"/>
            <w:lang w:val="en"/>
          </w:rPr>
          <w:t>mdearn@waronwant.org</w:t>
        </w:r>
      </w:hyperlink>
    </w:p>
    <w:p w:rsidR="00D02A56" w:rsidRDefault="00D02A56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t xml:space="preserve">Liz McKean, Interim Campaigns and Policy Director, </w:t>
      </w:r>
      <w:hyperlink r:id="rId23" w:history="1">
        <w:r w:rsidRPr="00C52C2E">
          <w:rPr>
            <w:rStyle w:val="Hyperlink"/>
            <w:rFonts w:ascii="Gill Sans MT" w:hAnsi="Gill Sans MT"/>
            <w:lang w:val="en"/>
          </w:rPr>
          <w:t>lmckean@waronwant.org</w:t>
        </w:r>
      </w:hyperlink>
    </w:p>
    <w:p w:rsidR="00D02A56" w:rsidRDefault="00D02A56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p w:rsidR="00E135A2" w:rsidRPr="00E135A2" w:rsidRDefault="00E135A2" w:rsidP="00E135A2">
      <w:pPr>
        <w:autoSpaceDE w:val="0"/>
        <w:autoSpaceDN w:val="0"/>
        <w:spacing w:after="0" w:line="240" w:lineRule="auto"/>
        <w:contextualSpacing/>
        <w:rPr>
          <w:rFonts w:ascii="Gill Sans MT" w:hAnsi="Gill Sans MT"/>
          <w:lang w:val="en"/>
        </w:rPr>
      </w:pPr>
    </w:p>
    <w:sectPr w:rsidR="00E135A2" w:rsidRPr="00E135A2" w:rsidSect="00E8792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A5" w:rsidRDefault="000F12A5" w:rsidP="00CD1FBA">
      <w:pPr>
        <w:spacing w:after="0" w:line="240" w:lineRule="auto"/>
      </w:pPr>
      <w:r>
        <w:separator/>
      </w:r>
    </w:p>
  </w:endnote>
  <w:endnote w:type="continuationSeparator" w:id="0">
    <w:p w:rsidR="000F12A5" w:rsidRDefault="000F12A5" w:rsidP="00CD1FBA">
      <w:pPr>
        <w:spacing w:after="0" w:line="240" w:lineRule="auto"/>
      </w:pPr>
      <w:r>
        <w:continuationSeparator/>
      </w:r>
    </w:p>
  </w:endnote>
  <w:endnote w:id="1">
    <w:p w:rsidR="00000EDB" w:rsidRDefault="00000ED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135A2">
        <w:rPr>
          <w:rFonts w:ascii="Gill Sans MT" w:hAnsi="Gill Sans MT"/>
          <w:sz w:val="16"/>
          <w:szCs w:val="16"/>
        </w:rPr>
        <w:t xml:space="preserve">A recent </w:t>
      </w:r>
      <w:hyperlink r:id="rId1" w:history="1">
        <w:r w:rsidRPr="00E135A2">
          <w:rPr>
            <w:rStyle w:val="Hyperlink"/>
            <w:rFonts w:ascii="Gill Sans MT" w:hAnsi="Gill Sans MT"/>
            <w:sz w:val="16"/>
            <w:szCs w:val="16"/>
          </w:rPr>
          <w:t xml:space="preserve">European Court of Justice </w:t>
        </w:r>
        <w:proofErr w:type="gramStart"/>
        <w:r w:rsidRPr="00E135A2">
          <w:rPr>
            <w:rStyle w:val="Hyperlink"/>
            <w:rFonts w:ascii="Gill Sans MT" w:hAnsi="Gill Sans MT"/>
            <w:sz w:val="16"/>
            <w:szCs w:val="16"/>
          </w:rPr>
          <w:t>ruling</w:t>
        </w:r>
        <w:proofErr w:type="gramEnd"/>
      </w:hyperlink>
      <w:r w:rsidRPr="00E135A2">
        <w:rPr>
          <w:rFonts w:ascii="Gill Sans MT" w:hAnsi="Gill Sans MT"/>
          <w:sz w:val="16"/>
          <w:szCs w:val="16"/>
        </w:rPr>
        <w:t xml:space="preserve"> means that any trade deal including such provisions must be subject to approval in individual EU member states, severely impacting its likelihood of full ratification.</w:t>
      </w:r>
    </w:p>
  </w:endnote>
  <w:endnote w:id="2">
    <w:p w:rsidR="00000EDB" w:rsidRDefault="00000ED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135A2">
        <w:rPr>
          <w:rFonts w:ascii="Gill Sans MT" w:hAnsi="Gill Sans MT"/>
          <w:sz w:val="16"/>
          <w:szCs w:val="16"/>
        </w:rPr>
        <w:t>For more information, see</w:t>
      </w:r>
      <w:r>
        <w:rPr>
          <w:rFonts w:ascii="Gill Sans MT" w:hAnsi="Gill Sans MT"/>
          <w:sz w:val="16"/>
          <w:szCs w:val="16"/>
        </w:rPr>
        <w:t xml:space="preserve"> War on Want evidence to the UK-US trade relations inquiry</w:t>
      </w:r>
      <w:r w:rsidRPr="00E135A2">
        <w:rPr>
          <w:rFonts w:ascii="Gill Sans MT" w:hAnsi="Gill Sans MT"/>
          <w:sz w:val="16"/>
          <w:szCs w:val="16"/>
        </w:rPr>
        <w:t xml:space="preserve">: </w:t>
      </w:r>
      <w:hyperlink r:id="rId2" w:history="1">
        <w:r w:rsidRPr="00E135A2">
          <w:rPr>
            <w:rStyle w:val="Hyperlink"/>
            <w:rFonts w:ascii="Gill Sans MT" w:hAnsi="Gill Sans MT"/>
            <w:sz w:val="16"/>
            <w:szCs w:val="16"/>
          </w:rPr>
          <w:t>http://data.parliament.uk/writtenevidence/committeeevidence.svc/evidencedocument/international-trade-committee/ukus-trade-relations/written/48332.html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A5" w:rsidRDefault="000F12A5" w:rsidP="00CD1FBA">
      <w:pPr>
        <w:spacing w:after="0" w:line="240" w:lineRule="auto"/>
      </w:pPr>
      <w:r>
        <w:separator/>
      </w:r>
    </w:p>
  </w:footnote>
  <w:footnote w:type="continuationSeparator" w:id="0">
    <w:p w:rsidR="000F12A5" w:rsidRDefault="000F12A5" w:rsidP="00CD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DB" w:rsidRDefault="00000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E19"/>
    <w:multiLevelType w:val="hybridMultilevel"/>
    <w:tmpl w:val="B7CE00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05039C"/>
    <w:multiLevelType w:val="hybridMultilevel"/>
    <w:tmpl w:val="95A8D6F8"/>
    <w:lvl w:ilvl="0" w:tplc="BBDC5B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10B9"/>
    <w:multiLevelType w:val="hybridMultilevel"/>
    <w:tmpl w:val="FEE42574"/>
    <w:lvl w:ilvl="0" w:tplc="FE222796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817F9"/>
    <w:multiLevelType w:val="hybridMultilevel"/>
    <w:tmpl w:val="25BAC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34347F"/>
    <w:multiLevelType w:val="hybridMultilevel"/>
    <w:tmpl w:val="711CAD88"/>
    <w:lvl w:ilvl="0" w:tplc="FE222796">
      <w:start w:val="1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17336D"/>
    <w:multiLevelType w:val="hybridMultilevel"/>
    <w:tmpl w:val="3E246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FE"/>
    <w:rsid w:val="00000EDB"/>
    <w:rsid w:val="00036B28"/>
    <w:rsid w:val="00094DFE"/>
    <w:rsid w:val="000F12A5"/>
    <w:rsid w:val="001B7BA8"/>
    <w:rsid w:val="002D46BA"/>
    <w:rsid w:val="002F73A3"/>
    <w:rsid w:val="005838DC"/>
    <w:rsid w:val="00594C58"/>
    <w:rsid w:val="00726697"/>
    <w:rsid w:val="00963F86"/>
    <w:rsid w:val="00A02E61"/>
    <w:rsid w:val="00A06BD1"/>
    <w:rsid w:val="00A20E5E"/>
    <w:rsid w:val="00AE26A7"/>
    <w:rsid w:val="00B3785B"/>
    <w:rsid w:val="00BF35FC"/>
    <w:rsid w:val="00C76765"/>
    <w:rsid w:val="00CD1FBA"/>
    <w:rsid w:val="00D02A56"/>
    <w:rsid w:val="00D30C8E"/>
    <w:rsid w:val="00D4751E"/>
    <w:rsid w:val="00DD0713"/>
    <w:rsid w:val="00E057B8"/>
    <w:rsid w:val="00E135A2"/>
    <w:rsid w:val="00E87207"/>
    <w:rsid w:val="00E87924"/>
    <w:rsid w:val="00E9423C"/>
    <w:rsid w:val="00EE75AB"/>
    <w:rsid w:val="00F1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D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F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F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F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F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24"/>
  </w:style>
  <w:style w:type="paragraph" w:styleId="Footer">
    <w:name w:val="footer"/>
    <w:basedOn w:val="Normal"/>
    <w:link w:val="FooterChar"/>
    <w:uiPriority w:val="99"/>
    <w:unhideWhenUsed/>
    <w:rsid w:val="00E8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24"/>
  </w:style>
  <w:style w:type="paragraph" w:customStyle="1" w:styleId="Default">
    <w:name w:val="Default"/>
    <w:rsid w:val="00000ED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D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D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F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F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F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F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24"/>
  </w:style>
  <w:style w:type="paragraph" w:styleId="Footer">
    <w:name w:val="footer"/>
    <w:basedOn w:val="Normal"/>
    <w:link w:val="FooterChar"/>
    <w:uiPriority w:val="99"/>
    <w:unhideWhenUsed/>
    <w:rsid w:val="00E8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24"/>
  </w:style>
  <w:style w:type="paragraph" w:customStyle="1" w:styleId="Default">
    <w:name w:val="Default"/>
    <w:rsid w:val="00000ED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indicators.report/targets/17-1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xfam.org/sites/www.oxfam.org/files/file_attachments/ib-civil-society-review-climate-indcs-191015-en_2.pd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ft.com/content/88feffa1-5403-3e3f-8dc6-fbd324789dc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yougov.co.uk/news/2017/05/19/nationalisation-vs-privatisation-public-vie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mailto:lmckean@waronwant.org" TargetMode="External"/><Relationship Id="rId10" Type="http://schemas.openxmlformats.org/officeDocument/2006/relationships/hyperlink" Target="http://indicators.report/targets/17-15/" TargetMode="External"/><Relationship Id="rId19" Type="http://schemas.openxmlformats.org/officeDocument/2006/relationships/hyperlink" Target="http://ec.europa.eu/competition/state_aid/legislation/provision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hyperlink" Target="mailto:mdearn@waronwant.org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parliament.uk/writtenevidence/committeeevidence.svc/evidencedocument/international-trade-committee/ukus-trade-relations/written/48332.html" TargetMode="External"/><Relationship Id="rId1" Type="http://schemas.openxmlformats.org/officeDocument/2006/relationships/hyperlink" Target="http://www.waronwant.org/media/court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DE1B-7E88-442B-97C4-BCF7E3EC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BB68EB6</Template>
  <TotalTime>17</TotalTime>
  <Pages>2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Dearn</dc:creator>
  <cp:lastModifiedBy>Liz McKean</cp:lastModifiedBy>
  <cp:revision>5</cp:revision>
  <cp:lastPrinted>2017-06-20T08:36:00Z</cp:lastPrinted>
  <dcterms:created xsi:type="dcterms:W3CDTF">2017-06-20T14:08:00Z</dcterms:created>
  <dcterms:modified xsi:type="dcterms:W3CDTF">2017-06-20T14:35:00Z</dcterms:modified>
</cp:coreProperties>
</file>